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F9" w:rsidRPr="001179F9" w:rsidRDefault="001179F9" w:rsidP="001179F9">
      <w:pPr>
        <w:widowControl w:val="0"/>
        <w:autoSpaceDE w:val="0"/>
        <w:autoSpaceDN w:val="0"/>
        <w:adjustRightInd w:val="0"/>
        <w:spacing w:after="100"/>
        <w:jc w:val="center"/>
        <w:rPr>
          <w:rFonts w:ascii="Times New Roman" w:hAnsi="Times New Roman"/>
          <w:b/>
          <w:bCs/>
          <w:iCs/>
          <w:sz w:val="28"/>
          <w:szCs w:val="52"/>
        </w:rPr>
      </w:pPr>
      <w:r w:rsidRPr="001179F9">
        <w:rPr>
          <w:rFonts w:ascii="Times New Roman" w:hAnsi="Times New Roman"/>
          <w:b/>
          <w:bCs/>
          <w:iCs/>
          <w:sz w:val="28"/>
          <w:szCs w:val="52"/>
        </w:rPr>
        <w:t>SELECTING THE BEST SEEDS</w:t>
      </w:r>
    </w:p>
    <w:p w:rsidR="001179F9" w:rsidRDefault="001179F9" w:rsidP="001179F9">
      <w:pPr>
        <w:widowControl w:val="0"/>
        <w:autoSpaceDE w:val="0"/>
        <w:autoSpaceDN w:val="0"/>
        <w:adjustRightInd w:val="0"/>
        <w:spacing w:line="320" w:lineRule="atLeast"/>
        <w:rPr>
          <w:rFonts w:ascii="Tahoma" w:hAnsi="Tahoma" w:cs="Tahoma"/>
          <w:color w:val="663A11"/>
          <w:sz w:val="26"/>
          <w:szCs w:val="26"/>
        </w:rPr>
      </w:pPr>
      <w:r>
        <w:rPr>
          <w:rFonts w:ascii="Tahoma" w:hAnsi="Tahoma" w:cs="Tahoma"/>
          <w:color w:val="5D5B3A"/>
        </w:rPr>
        <w:fldChar w:fldCharType="begin"/>
      </w:r>
      <w:r>
        <w:rPr>
          <w:rFonts w:ascii="Tahoma" w:hAnsi="Tahoma" w:cs="Tahoma"/>
          <w:color w:val="5D5B3A"/>
        </w:rPr>
        <w:instrText>HYPERLINK "http://www.villagevolunteers.org/wp-content/uploads/2012/08/Farming_Crops.jpg"</w:instrText>
      </w:r>
      <w:r w:rsidRPr="00CF5CC2">
        <w:rPr>
          <w:rFonts w:ascii="Tahoma" w:hAnsi="Tahoma" w:cs="Tahoma"/>
          <w:color w:val="5D5B3A"/>
        </w:rPr>
      </w:r>
      <w:r>
        <w:rPr>
          <w:rFonts w:ascii="Tahoma" w:hAnsi="Tahoma" w:cs="Tahoma"/>
          <w:color w:val="5D5B3A"/>
        </w:rPr>
        <w:fldChar w:fldCharType="separate"/>
      </w:r>
    </w:p>
    <w:p w:rsidR="001179F9" w:rsidRPr="001179F9" w:rsidRDefault="001179F9" w:rsidP="001179F9">
      <w:pPr>
        <w:widowControl w:val="0"/>
        <w:autoSpaceDE w:val="0"/>
        <w:autoSpaceDN w:val="0"/>
        <w:adjustRightInd w:val="0"/>
        <w:spacing w:after="400" w:line="320" w:lineRule="atLeast"/>
        <w:jc w:val="right"/>
        <w:rPr>
          <w:rFonts w:ascii="Tahoma" w:hAnsi="Tahoma" w:cs="Tahoma"/>
          <w:color w:val="15140D"/>
          <w:sz w:val="26"/>
          <w:szCs w:val="26"/>
        </w:rPr>
      </w:pPr>
      <w:r>
        <w:rPr>
          <w:rFonts w:ascii="Tahoma" w:hAnsi="Tahoma" w:cs="Tahoma"/>
          <w:color w:val="5D5B3A"/>
        </w:rPr>
        <w:fldChar w:fldCharType="end"/>
      </w:r>
      <w:r w:rsidRPr="001179F9">
        <w:rPr>
          <w:rFonts w:ascii="Tahoma" w:hAnsi="Tahoma" w:cs="Tahoma"/>
          <w:bCs/>
          <w:color w:val="15140D"/>
          <w:sz w:val="26"/>
          <w:szCs w:val="26"/>
        </w:rPr>
        <w:t>By Joshua Machinga of Common Ground for Africa</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For centuries, farmers all over the world have selected and saved seeds to grow the next season. Farmers have also cross-pollinated plants by hand, or by mixing varieties within the same field, to maintain and adapt their crops.</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Advantages of Saving Local Seeds</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 xml:space="preserve">These locally adapted crops are able to withstand changing growing conditions. Some varieties may be resistant to certain pests </w:t>
      </w:r>
      <w:proofErr w:type="gramStart"/>
      <w:r>
        <w:rPr>
          <w:rFonts w:ascii="Tahoma" w:hAnsi="Tahoma" w:cs="Tahoma"/>
          <w:color w:val="15140D"/>
          <w:sz w:val="26"/>
          <w:szCs w:val="26"/>
        </w:rPr>
        <w:t>Others</w:t>
      </w:r>
      <w:proofErr w:type="gramEnd"/>
      <w:r>
        <w:rPr>
          <w:rFonts w:ascii="Tahoma" w:hAnsi="Tahoma" w:cs="Tahoma"/>
          <w:color w:val="15140D"/>
          <w:sz w:val="26"/>
          <w:szCs w:val="26"/>
        </w:rPr>
        <w:t xml:space="preserve"> may be more tolerant of salty soil or may need less water. Some varieties may be planted or harvested earlier or later in the season </w:t>
      </w:r>
      <w:proofErr w:type="gramStart"/>
      <w:r>
        <w:rPr>
          <w:rFonts w:ascii="Tahoma" w:hAnsi="Tahoma" w:cs="Tahoma"/>
          <w:color w:val="15140D"/>
          <w:sz w:val="26"/>
          <w:szCs w:val="26"/>
        </w:rPr>
        <w:t>Others</w:t>
      </w:r>
      <w:proofErr w:type="gramEnd"/>
      <w:r>
        <w:rPr>
          <w:rFonts w:ascii="Tahoma" w:hAnsi="Tahoma" w:cs="Tahoma"/>
          <w:color w:val="15140D"/>
          <w:sz w:val="26"/>
          <w:szCs w:val="26"/>
        </w:rPr>
        <w:t xml:space="preserve"> may have fruit that are tastier or grains that are easier to cook.</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When farmers use their own seeds they are able to maintain a mix of crops suitably adapted to their own local needs. Organic farming works with nature using techniques to achieve good crop yields that are sustainable for the farmer and the environment. Seed saving and breeding locally adapted crops are important activities in organic agriculture in order to produce crops that are better adapted to local growing conditions.</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The Main Sources of Seed</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In rural communities, the main sources of seed are:</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Farmers and Gardeners</w:t>
      </w:r>
      <w:r>
        <w:rPr>
          <w:rFonts w:ascii="Tahoma" w:hAnsi="Tahoma" w:cs="Tahoma"/>
          <w:color w:val="15140D"/>
          <w:sz w:val="26"/>
          <w:szCs w:val="26"/>
        </w:rPr>
        <w:t xml:space="preserve"> </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For many generations, all over the world, farmers and gardeners have saved seed from their crops every year to plant and to exchange or sell.</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Community Seed Banks and Other Local Community Institutions</w:t>
      </w:r>
      <w:r>
        <w:rPr>
          <w:rFonts w:ascii="Tahoma" w:hAnsi="Tahoma" w:cs="Tahoma"/>
          <w:color w:val="15140D"/>
          <w:sz w:val="26"/>
          <w:szCs w:val="26"/>
        </w:rPr>
        <w:t xml:space="preserve"> Some areas have community seed banks, or other social institutions, which collect, grow and store seed to distribute to farmers. Even a small group of people can start a seed bank to conserve local seeds and crops so farmers can use them. </w:t>
      </w:r>
      <w:proofErr w:type="gramStart"/>
      <w:r>
        <w:rPr>
          <w:rFonts w:ascii="Tahoma" w:hAnsi="Tahoma" w:cs="Tahoma"/>
          <w:color w:val="15140D"/>
          <w:sz w:val="26"/>
          <w:szCs w:val="26"/>
        </w:rPr>
        <w:t>collect</w:t>
      </w:r>
      <w:proofErr w:type="gramEnd"/>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National and International Seed Banks</w:t>
      </w:r>
      <w:r>
        <w:rPr>
          <w:rFonts w:ascii="Tahoma" w:hAnsi="Tahoma" w:cs="Tahoma"/>
          <w:color w:val="15140D"/>
          <w:sz w:val="26"/>
          <w:szCs w:val="26"/>
        </w:rPr>
        <w:t> </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National, government and international organizations and store seeds from different crop varieties. These are maintained by ‘growing’ out every few years. Although large seed banks can store many different varieties, they cannot maintain all of the local varieties or adapt varieties to farmers’ changing local conditions.</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Seed Companies</w:t>
      </w:r>
      <w:r>
        <w:rPr>
          <w:rFonts w:ascii="Tahoma" w:hAnsi="Tahoma" w:cs="Tahoma"/>
          <w:color w:val="15140D"/>
          <w:sz w:val="26"/>
          <w:szCs w:val="26"/>
        </w:rPr>
        <w:t> </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Seed companies develop and sell seeds for different crop varieties. Commercial seed companies usually select for characteristics such as high yield, quality and resistance to pests and diseases. However seed companies are not able to select for crops that are adapted to specific local conditions. Some commercial varieties need additional inputs such as chemical pesticides, fertilizers and high levels of water. Many seed companies produce F1 hybrid seeds. These are made by crossing two different varieties to mix their characteristics. The first generation of plants from hybrid seeds holds desirable characteristics, but it is not useful to save the seeds because these characteristics will not be passed on to the next generation. As a result, growers that use hybrid seed must buy new seed each year. Another major problem with the multiplication of hybrid maize seed is the increase of the disease called gray leaf spot. Although large-scale farmers may be able to buy seeds every year, this is less affordable for small farmers. In addition, many people all over the world now realize how important it is for farmers to maintain their own local genetic diversity.</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b/>
          <w:bCs/>
          <w:color w:val="15140D"/>
          <w:sz w:val="26"/>
          <w:szCs w:val="26"/>
        </w:rPr>
        <w:t>How Farmers Produce Their Own Seeds</w:t>
      </w:r>
      <w:r>
        <w:rPr>
          <w:rFonts w:ascii="Tahoma" w:hAnsi="Tahoma" w:cs="Tahoma"/>
          <w:color w:val="15140D"/>
          <w:sz w:val="26"/>
          <w:szCs w:val="26"/>
        </w:rPr>
        <w:t> </w:t>
      </w:r>
    </w:p>
    <w:p w:rsidR="001179F9"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A typical farmer-managed seed production process consists of the following steps.</w:t>
      </w:r>
    </w:p>
    <w:p w:rsidR="001179F9" w:rsidRPr="008232AA" w:rsidRDefault="001179F9" w:rsidP="001179F9">
      <w:pPr>
        <w:widowControl w:val="0"/>
        <w:autoSpaceDE w:val="0"/>
        <w:autoSpaceDN w:val="0"/>
        <w:adjustRightInd w:val="0"/>
        <w:spacing w:after="400" w:line="320" w:lineRule="atLeast"/>
        <w:rPr>
          <w:rFonts w:ascii="Tahoma" w:hAnsi="Tahoma" w:cs="Tahoma"/>
          <w:color w:val="15140D"/>
          <w:sz w:val="26"/>
          <w:szCs w:val="26"/>
        </w:rPr>
      </w:pPr>
      <w:r>
        <w:rPr>
          <w:rFonts w:ascii="Tahoma" w:hAnsi="Tahoma" w:cs="Tahoma"/>
          <w:color w:val="15140D"/>
          <w:sz w:val="26"/>
          <w:szCs w:val="26"/>
        </w:rPr>
        <w:t>1. Farmers weed their growing crops by hand to remove diseased and off-type plants. Selection is usually carried out based on characteristics including high yield, low input (including labor) requirement, resistance to pests and diseases, particular processing, cooking and taste qualities, storability, and good yield of non-grain biomass (leaves and stalks)</w:t>
      </w:r>
      <w:proofErr w:type="gramStart"/>
      <w:r>
        <w:rPr>
          <w:rFonts w:ascii="Tahoma" w:hAnsi="Tahoma" w:cs="Tahoma"/>
          <w:color w:val="15140D"/>
          <w:sz w:val="26"/>
          <w:szCs w:val="26"/>
        </w:rPr>
        <w:t>. </w:t>
      </w:r>
      <w:proofErr w:type="gramEnd"/>
      <w:r>
        <w:rPr>
          <w:rFonts w:ascii="Tahoma" w:hAnsi="Tahoma" w:cs="Tahoma"/>
          <w:color w:val="15140D"/>
          <w:sz w:val="26"/>
          <w:szCs w:val="26"/>
        </w:rPr>
        <w:t>2. The crops are harvested by hand, which avoids mechanical damage to the seed and contamination with weed seeds and other inert material</w:t>
      </w:r>
      <w:proofErr w:type="gramStart"/>
      <w:r>
        <w:rPr>
          <w:rFonts w:ascii="Tahoma" w:hAnsi="Tahoma" w:cs="Tahoma"/>
          <w:color w:val="15140D"/>
          <w:sz w:val="26"/>
          <w:szCs w:val="26"/>
        </w:rPr>
        <w:t>. </w:t>
      </w:r>
      <w:proofErr w:type="gramEnd"/>
      <w:r>
        <w:rPr>
          <w:rFonts w:ascii="Tahoma" w:hAnsi="Tahoma" w:cs="Tahoma"/>
          <w:color w:val="15140D"/>
          <w:sz w:val="26"/>
          <w:szCs w:val="26"/>
        </w:rPr>
        <w:t>3. After harvest, crops are often threshed and cleaned by hand to minimize damage and contamination, and then they are usually dried in the sun to reduce moisture content</w:t>
      </w:r>
      <w:proofErr w:type="gramStart"/>
      <w:r>
        <w:rPr>
          <w:rFonts w:ascii="Tahoma" w:hAnsi="Tahoma" w:cs="Tahoma"/>
          <w:color w:val="15140D"/>
          <w:sz w:val="26"/>
          <w:szCs w:val="26"/>
        </w:rPr>
        <w:t>. </w:t>
      </w:r>
      <w:proofErr w:type="gramEnd"/>
      <w:r>
        <w:rPr>
          <w:rFonts w:ascii="Tahoma" w:hAnsi="Tahoma" w:cs="Tahoma"/>
          <w:color w:val="15140D"/>
          <w:sz w:val="26"/>
          <w:szCs w:val="26"/>
        </w:rPr>
        <w:t xml:space="preserve">4. Seed is often stored separately from grain. It is commonly hung overhead in a smoky place, such as the kitchen, to minimize insect damage and reduce moisture content. </w:t>
      </w:r>
      <w:proofErr w:type="gramStart"/>
      <w:r>
        <w:rPr>
          <w:rFonts w:ascii="Tahoma" w:hAnsi="Tahoma" w:cs="Tahoma"/>
          <w:color w:val="15140D"/>
          <w:sz w:val="26"/>
          <w:szCs w:val="26"/>
        </w:rPr>
        <w:t xml:space="preserve">Also, seed can be preserved by adding natural insecticides and/or fungicides (eucalyptus leaves, sand, ash, </w:t>
      </w:r>
      <w:proofErr w:type="spellStart"/>
      <w:r>
        <w:rPr>
          <w:rFonts w:ascii="Tahoma" w:hAnsi="Tahoma" w:cs="Tahoma"/>
          <w:color w:val="15140D"/>
          <w:sz w:val="26"/>
          <w:szCs w:val="26"/>
        </w:rPr>
        <w:t>neem</w:t>
      </w:r>
      <w:proofErr w:type="spellEnd"/>
      <w:r>
        <w:rPr>
          <w:rFonts w:ascii="Tahoma" w:hAnsi="Tahoma" w:cs="Tahoma"/>
          <w:color w:val="15140D"/>
          <w:sz w:val="26"/>
          <w:szCs w:val="26"/>
        </w:rPr>
        <w:t>) before being placed in special containers and stored above the fireplace</w:t>
      </w:r>
      <w:proofErr w:type="gramEnd"/>
      <w:r>
        <w:rPr>
          <w:rFonts w:ascii="Tahoma" w:hAnsi="Tahoma" w:cs="Tahoma"/>
          <w:color w:val="15140D"/>
          <w:sz w:val="26"/>
          <w:szCs w:val="26"/>
        </w:rPr>
        <w:t>.</w:t>
      </w:r>
    </w:p>
    <w:p w:rsidR="001179F9" w:rsidRDefault="001179F9" w:rsidP="001179F9">
      <w:pPr>
        <w:widowControl w:val="0"/>
        <w:numPr>
          <w:ilvl w:val="0"/>
          <w:numId w:val="5"/>
        </w:numPr>
        <w:tabs>
          <w:tab w:val="left" w:pos="220"/>
          <w:tab w:val="left" w:pos="720"/>
        </w:tabs>
        <w:autoSpaceDE w:val="0"/>
        <w:autoSpaceDN w:val="0"/>
        <w:adjustRightInd w:val="0"/>
        <w:spacing w:line="360" w:lineRule="atLeast"/>
        <w:ind w:left="720" w:hanging="720"/>
        <w:rPr>
          <w:rFonts w:ascii="Arial" w:hAnsi="Arial" w:cs="Arial"/>
          <w:sz w:val="26"/>
          <w:szCs w:val="26"/>
        </w:rPr>
      </w:pPr>
      <w:r>
        <w:rPr>
          <w:rFonts w:ascii="Arial" w:hAnsi="Arial" w:cs="Arial"/>
          <w:sz w:val="26"/>
          <w:szCs w:val="26"/>
        </w:rPr>
        <w:tab/>
      </w:r>
      <w:r>
        <w:rPr>
          <w:rFonts w:ascii="Arial" w:hAnsi="Arial" w:cs="Arial"/>
          <w:sz w:val="26"/>
          <w:szCs w:val="26"/>
        </w:rPr>
        <w:tab/>
      </w:r>
    </w:p>
    <w:p w:rsidR="001179F9" w:rsidRDefault="001179F9" w:rsidP="001179F9">
      <w:pPr>
        <w:widowControl w:val="0"/>
        <w:autoSpaceDE w:val="0"/>
        <w:autoSpaceDN w:val="0"/>
        <w:adjustRightInd w:val="0"/>
        <w:spacing w:line="320" w:lineRule="atLeast"/>
        <w:rPr>
          <w:rFonts w:ascii="Tahoma" w:hAnsi="Tahoma" w:cs="Tahoma"/>
          <w:color w:val="15140D"/>
          <w:sz w:val="26"/>
          <w:szCs w:val="26"/>
        </w:rPr>
      </w:pPr>
    </w:p>
    <w:p w:rsidR="001179F9" w:rsidRDefault="001179F9" w:rsidP="001179F9">
      <w:pPr>
        <w:widowControl w:val="0"/>
        <w:autoSpaceDE w:val="0"/>
        <w:autoSpaceDN w:val="0"/>
        <w:adjustRightInd w:val="0"/>
        <w:spacing w:line="320" w:lineRule="atLeast"/>
        <w:rPr>
          <w:rFonts w:ascii="Tahoma" w:hAnsi="Tahoma" w:cs="Tahoma"/>
          <w:color w:val="15140D"/>
          <w:sz w:val="26"/>
          <w:szCs w:val="26"/>
        </w:rPr>
      </w:pPr>
    </w:p>
    <w:p w:rsidR="001179F9" w:rsidRDefault="001179F9" w:rsidP="001179F9">
      <w:pPr>
        <w:widowControl w:val="0"/>
        <w:autoSpaceDE w:val="0"/>
        <w:autoSpaceDN w:val="0"/>
        <w:adjustRightInd w:val="0"/>
        <w:rPr>
          <w:rFonts w:ascii="Tahoma" w:hAnsi="Tahoma" w:cs="Tahoma"/>
          <w:color w:val="15140D"/>
          <w:sz w:val="32"/>
          <w:szCs w:val="32"/>
        </w:rPr>
      </w:pPr>
    </w:p>
    <w:p w:rsidR="001179F9" w:rsidRDefault="001179F9" w:rsidP="001179F9">
      <w:pPr>
        <w:widowControl w:val="0"/>
        <w:autoSpaceDE w:val="0"/>
        <w:autoSpaceDN w:val="0"/>
        <w:adjustRightInd w:val="0"/>
        <w:rPr>
          <w:rFonts w:ascii="Tahoma" w:hAnsi="Tahoma" w:cs="Tahoma"/>
          <w:color w:val="15140D"/>
          <w:sz w:val="28"/>
          <w:szCs w:val="28"/>
        </w:rPr>
      </w:pPr>
    </w:p>
    <w:p w:rsidR="001179F9" w:rsidRDefault="001179F9" w:rsidP="001179F9"/>
    <w:p w:rsidR="00DC0FAB" w:rsidRPr="001179F9" w:rsidRDefault="00DC0FAB" w:rsidP="001179F9"/>
    <w:sectPr w:rsidR="00DC0FAB" w:rsidRPr="001179F9" w:rsidSect="00AF52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footer="576" w:gutter="0"/>
      <w:titlePg/>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43" w:rsidRDefault="00403843">
      <w:r>
        <w:separator/>
      </w:r>
    </w:p>
  </w:endnote>
  <w:endnote w:type="continuationSeparator" w:id="0">
    <w:p w:rsidR="00403843" w:rsidRDefault="0040384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EE" w:rsidRDefault="003709E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E2" w:rsidRPr="00FB5371" w:rsidRDefault="00411FE2" w:rsidP="00AF5266">
    <w:pPr>
      <w:pBdr>
        <w:top w:val="single" w:sz="4" w:space="1" w:color="auto"/>
      </w:pBdr>
      <w:jc w:val="center"/>
      <w:rPr>
        <w:rFonts w:ascii="Arial" w:hAnsi="Arial" w:cs="Arial"/>
        <w:sz w:val="18"/>
        <w:szCs w:val="18"/>
      </w:rPr>
    </w:pPr>
    <w:r w:rsidRPr="00FB5371">
      <w:rPr>
        <w:rFonts w:ascii="Arial" w:hAnsi="Arial" w:cs="Arial"/>
        <w:sz w:val="18"/>
        <w:szCs w:val="18"/>
      </w:rPr>
      <w:t xml:space="preserve">206.577.0515 • </w:t>
    </w:r>
    <w:r w:rsidRPr="00411FE2">
      <w:rPr>
        <w:rFonts w:ascii="Arial" w:hAnsi="Arial" w:cs="Arial"/>
        <w:sz w:val="18"/>
        <w:szCs w:val="18"/>
      </w:rPr>
      <w:t>info@villagevolunteers.org</w:t>
    </w:r>
    <w:r w:rsidRPr="00FB5371">
      <w:rPr>
        <w:rFonts w:ascii="Arial" w:hAnsi="Arial" w:cs="Arial"/>
        <w:sz w:val="18"/>
        <w:szCs w:val="18"/>
      </w:rPr>
      <w:t xml:space="preserve"> </w:t>
    </w:r>
    <w:proofErr w:type="spellStart"/>
    <w:r w:rsidRPr="00FB5371">
      <w:rPr>
        <w:rFonts w:ascii="Arial" w:hAnsi="Arial" w:cs="Arial"/>
        <w:sz w:val="18"/>
        <w:szCs w:val="18"/>
      </w:rPr>
      <w:t>•</w:t>
    </w:r>
    <w:proofErr w:type="spellEnd"/>
    <w:r w:rsidRPr="00FB5371">
      <w:rPr>
        <w:rFonts w:ascii="Arial" w:hAnsi="Arial" w:cs="Arial"/>
        <w:sz w:val="18"/>
        <w:szCs w:val="18"/>
      </w:rPr>
      <w:t xml:space="preserve"> </w:t>
    </w:r>
    <w:r w:rsidRPr="00411FE2">
      <w:rPr>
        <w:rFonts w:ascii="Arial" w:hAnsi="Arial" w:cs="Arial"/>
        <w:sz w:val="18"/>
        <w:szCs w:val="18"/>
      </w:rPr>
      <w:t>www.villagevolunteers.org</w:t>
    </w:r>
  </w:p>
  <w:p w:rsidR="00411FE2" w:rsidRDefault="00411FE2" w:rsidP="00411FE2">
    <w:pPr>
      <w:pStyle w:val="Footer"/>
      <w:jc w:val="center"/>
      <w:rPr>
        <w:rFonts w:ascii="Arial" w:hAnsi="Arial" w:cs="Arial"/>
        <w:sz w:val="18"/>
        <w:szCs w:val="18"/>
      </w:rPr>
    </w:pPr>
  </w:p>
  <w:p w:rsidR="004F3B6A" w:rsidRPr="00411FE2" w:rsidRDefault="00411FE2" w:rsidP="00411FE2">
    <w:pPr>
      <w:pStyle w:val="Footer"/>
      <w:jc w:val="center"/>
      <w:rPr>
        <w:rFonts w:ascii="Arial" w:hAnsi="Arial" w:cs="Arial"/>
        <w:sz w:val="18"/>
        <w:szCs w:val="18"/>
      </w:rPr>
    </w:pPr>
    <w:r w:rsidRPr="00FA30D6">
      <w:rPr>
        <w:rFonts w:ascii="Arial" w:hAnsi="Arial" w:cs="Arial"/>
        <w:sz w:val="18"/>
        <w:szCs w:val="18"/>
      </w:rPr>
      <w:t xml:space="preserve">Page </w:t>
    </w:r>
    <w:r w:rsidR="008C5586"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PAGE </w:instrText>
    </w:r>
    <w:r w:rsidR="008C5586" w:rsidRPr="00FA30D6">
      <w:rPr>
        <w:rStyle w:val="PageNumber"/>
        <w:rFonts w:ascii="Arial" w:hAnsi="Arial" w:cs="Arial"/>
        <w:sz w:val="18"/>
        <w:szCs w:val="18"/>
      </w:rPr>
      <w:fldChar w:fldCharType="separate"/>
    </w:r>
    <w:r w:rsidR="001179F9">
      <w:rPr>
        <w:rStyle w:val="PageNumber"/>
        <w:rFonts w:ascii="Arial" w:hAnsi="Arial" w:cs="Arial"/>
        <w:noProof/>
        <w:sz w:val="18"/>
        <w:szCs w:val="18"/>
      </w:rPr>
      <w:t>3</w:t>
    </w:r>
    <w:r w:rsidR="008C5586" w:rsidRPr="00FA30D6">
      <w:rPr>
        <w:rStyle w:val="PageNumber"/>
        <w:rFonts w:ascii="Arial" w:hAnsi="Arial" w:cs="Arial"/>
        <w:sz w:val="18"/>
        <w:szCs w:val="18"/>
      </w:rPr>
      <w:fldChar w:fldCharType="end"/>
    </w:r>
    <w:r w:rsidRPr="00FA30D6">
      <w:rPr>
        <w:rStyle w:val="PageNumber"/>
        <w:rFonts w:ascii="Arial" w:hAnsi="Arial" w:cs="Arial"/>
        <w:sz w:val="18"/>
        <w:szCs w:val="18"/>
      </w:rPr>
      <w:t xml:space="preserve"> of </w:t>
    </w:r>
    <w:r w:rsidR="008C5586"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NUMPAGES </w:instrText>
    </w:r>
    <w:r w:rsidR="008C5586" w:rsidRPr="00FA30D6">
      <w:rPr>
        <w:rStyle w:val="PageNumber"/>
        <w:rFonts w:ascii="Arial" w:hAnsi="Arial" w:cs="Arial"/>
        <w:sz w:val="18"/>
        <w:szCs w:val="18"/>
      </w:rPr>
      <w:fldChar w:fldCharType="separate"/>
    </w:r>
    <w:r w:rsidR="001179F9">
      <w:rPr>
        <w:rStyle w:val="PageNumber"/>
        <w:rFonts w:ascii="Arial" w:hAnsi="Arial" w:cs="Arial"/>
        <w:noProof/>
        <w:sz w:val="18"/>
        <w:szCs w:val="18"/>
      </w:rPr>
      <w:t>3</w:t>
    </w:r>
    <w:r w:rsidR="008C5586" w:rsidRPr="00FA30D6">
      <w:rPr>
        <w:rStyle w:val="PageNumber"/>
        <w:rFonts w:ascii="Arial" w:hAnsi="Arial" w:cs="Arial"/>
        <w:sz w:val="18"/>
        <w:szCs w:val="18"/>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66" w:rsidRPr="00FB5371" w:rsidRDefault="00AF5266" w:rsidP="00AF5266">
    <w:pPr>
      <w:pBdr>
        <w:top w:val="single" w:sz="4" w:space="1" w:color="auto"/>
      </w:pBdr>
      <w:jc w:val="center"/>
      <w:rPr>
        <w:rFonts w:ascii="Arial" w:hAnsi="Arial" w:cs="Arial"/>
        <w:sz w:val="18"/>
        <w:szCs w:val="18"/>
      </w:rPr>
    </w:pPr>
    <w:r w:rsidRPr="00FB5371">
      <w:rPr>
        <w:rFonts w:ascii="Arial" w:hAnsi="Arial" w:cs="Arial"/>
        <w:sz w:val="18"/>
        <w:szCs w:val="18"/>
      </w:rPr>
      <w:t xml:space="preserve">206.577.0515 • </w:t>
    </w:r>
    <w:r w:rsidRPr="00411FE2">
      <w:rPr>
        <w:rFonts w:ascii="Arial" w:hAnsi="Arial" w:cs="Arial"/>
        <w:sz w:val="18"/>
        <w:szCs w:val="18"/>
      </w:rPr>
      <w:t>info@villagevolunteers.org</w:t>
    </w:r>
    <w:r w:rsidRPr="00FB5371">
      <w:rPr>
        <w:rFonts w:ascii="Arial" w:hAnsi="Arial" w:cs="Arial"/>
        <w:sz w:val="18"/>
        <w:szCs w:val="18"/>
      </w:rPr>
      <w:t xml:space="preserve"> </w:t>
    </w:r>
    <w:proofErr w:type="spellStart"/>
    <w:r w:rsidRPr="00FB5371">
      <w:rPr>
        <w:rFonts w:ascii="Arial" w:hAnsi="Arial" w:cs="Arial"/>
        <w:sz w:val="18"/>
        <w:szCs w:val="18"/>
      </w:rPr>
      <w:t>•</w:t>
    </w:r>
    <w:proofErr w:type="spellEnd"/>
    <w:r w:rsidRPr="00FB5371">
      <w:rPr>
        <w:rFonts w:ascii="Arial" w:hAnsi="Arial" w:cs="Arial"/>
        <w:sz w:val="18"/>
        <w:szCs w:val="18"/>
      </w:rPr>
      <w:t xml:space="preserve"> </w:t>
    </w:r>
    <w:r w:rsidRPr="00411FE2">
      <w:rPr>
        <w:rFonts w:ascii="Arial" w:hAnsi="Arial" w:cs="Arial"/>
        <w:sz w:val="18"/>
        <w:szCs w:val="18"/>
      </w:rPr>
      <w:t>www.villagevolunteers.org</w:t>
    </w:r>
  </w:p>
  <w:p w:rsidR="00AF5266" w:rsidRDefault="00AF5266" w:rsidP="00AF5266">
    <w:pPr>
      <w:pStyle w:val="Footer"/>
      <w:jc w:val="center"/>
      <w:rPr>
        <w:rFonts w:ascii="Arial" w:hAnsi="Arial" w:cs="Arial"/>
        <w:sz w:val="18"/>
        <w:szCs w:val="18"/>
      </w:rPr>
    </w:pPr>
  </w:p>
  <w:p w:rsidR="00DC0FAB" w:rsidRPr="00AF5266" w:rsidRDefault="00AF5266" w:rsidP="00AF5266">
    <w:pPr>
      <w:pStyle w:val="Footer"/>
      <w:jc w:val="center"/>
      <w:rPr>
        <w:rFonts w:ascii="Arial" w:hAnsi="Arial" w:cs="Arial"/>
        <w:sz w:val="18"/>
        <w:szCs w:val="18"/>
      </w:rPr>
    </w:pPr>
    <w:r w:rsidRPr="00FA30D6">
      <w:rPr>
        <w:rFonts w:ascii="Arial" w:hAnsi="Arial" w:cs="Arial"/>
        <w:sz w:val="18"/>
        <w:szCs w:val="18"/>
      </w:rPr>
      <w:t xml:space="preserve">Page </w:t>
    </w:r>
    <w:r w:rsidR="008C5586"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PAGE </w:instrText>
    </w:r>
    <w:r w:rsidR="008C5586" w:rsidRPr="00FA30D6">
      <w:rPr>
        <w:rStyle w:val="PageNumber"/>
        <w:rFonts w:ascii="Arial" w:hAnsi="Arial" w:cs="Arial"/>
        <w:sz w:val="18"/>
        <w:szCs w:val="18"/>
      </w:rPr>
      <w:fldChar w:fldCharType="separate"/>
    </w:r>
    <w:r w:rsidR="001179F9">
      <w:rPr>
        <w:rStyle w:val="PageNumber"/>
        <w:rFonts w:ascii="Arial" w:hAnsi="Arial" w:cs="Arial"/>
        <w:noProof/>
        <w:sz w:val="18"/>
        <w:szCs w:val="18"/>
      </w:rPr>
      <w:t>1</w:t>
    </w:r>
    <w:r w:rsidR="008C5586" w:rsidRPr="00FA30D6">
      <w:rPr>
        <w:rStyle w:val="PageNumber"/>
        <w:rFonts w:ascii="Arial" w:hAnsi="Arial" w:cs="Arial"/>
        <w:sz w:val="18"/>
        <w:szCs w:val="18"/>
      </w:rPr>
      <w:fldChar w:fldCharType="end"/>
    </w:r>
    <w:r w:rsidRPr="00FA30D6">
      <w:rPr>
        <w:rStyle w:val="PageNumber"/>
        <w:rFonts w:ascii="Arial" w:hAnsi="Arial" w:cs="Arial"/>
        <w:sz w:val="18"/>
        <w:szCs w:val="18"/>
      </w:rPr>
      <w:t xml:space="preserve"> of </w:t>
    </w:r>
    <w:r w:rsidR="008C5586" w:rsidRPr="00FA30D6">
      <w:rPr>
        <w:rStyle w:val="PageNumber"/>
        <w:rFonts w:ascii="Arial" w:hAnsi="Arial" w:cs="Arial"/>
        <w:sz w:val="18"/>
        <w:szCs w:val="18"/>
      </w:rPr>
      <w:fldChar w:fldCharType="begin"/>
    </w:r>
    <w:r w:rsidRPr="00FA30D6">
      <w:rPr>
        <w:rStyle w:val="PageNumber"/>
        <w:rFonts w:ascii="Arial" w:hAnsi="Arial" w:cs="Arial"/>
        <w:sz w:val="18"/>
        <w:szCs w:val="18"/>
      </w:rPr>
      <w:instrText xml:space="preserve"> NUMPAGES </w:instrText>
    </w:r>
    <w:r w:rsidR="008C5586" w:rsidRPr="00FA30D6">
      <w:rPr>
        <w:rStyle w:val="PageNumber"/>
        <w:rFonts w:ascii="Arial" w:hAnsi="Arial" w:cs="Arial"/>
        <w:sz w:val="18"/>
        <w:szCs w:val="18"/>
      </w:rPr>
      <w:fldChar w:fldCharType="separate"/>
    </w:r>
    <w:r w:rsidR="001179F9">
      <w:rPr>
        <w:rStyle w:val="PageNumber"/>
        <w:rFonts w:ascii="Arial" w:hAnsi="Arial" w:cs="Arial"/>
        <w:noProof/>
        <w:sz w:val="18"/>
        <w:szCs w:val="18"/>
      </w:rPr>
      <w:t>3</w:t>
    </w:r>
    <w:r w:rsidR="008C5586" w:rsidRPr="00FA30D6">
      <w:rPr>
        <w:rStyle w:val="PageNumber"/>
        <w:rFonts w:ascii="Arial" w:hAnsi="Arial" w:cs="Arial"/>
        <w:sz w:val="18"/>
        <w:szCs w:val="1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43" w:rsidRDefault="00403843">
      <w:r>
        <w:separator/>
      </w:r>
    </w:p>
  </w:footnote>
  <w:footnote w:type="continuationSeparator" w:id="0">
    <w:p w:rsidR="00403843" w:rsidRDefault="0040384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9EE" w:rsidRDefault="003709E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AB" w:rsidRDefault="00DC0FAB" w:rsidP="00DC0FAB">
    <w:pPr>
      <w:pStyle w:val="Header"/>
      <w:tabs>
        <w:tab w:val="clear" w:pos="4320"/>
        <w:tab w:val="clear" w:pos="8640"/>
      </w:tabs>
      <w:jc w:val="cent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AB" w:rsidRPr="00411FE2" w:rsidRDefault="00DC0FAB" w:rsidP="00411FE2">
    <w:pPr>
      <w:pStyle w:val="Header"/>
      <w:tabs>
        <w:tab w:val="clear" w:pos="4320"/>
        <w:tab w:val="clear" w:pos="8640"/>
      </w:tabs>
      <w:jc w:val="center"/>
    </w:pPr>
    <w:r w:rsidRPr="00FF6A8E">
      <w:rPr>
        <w:noProof/>
      </w:rPr>
      <w:drawing>
        <wp:inline distT="0" distB="0" distL="0" distR="0">
          <wp:extent cx="1588770" cy="914400"/>
          <wp:effectExtent l="19050" t="0" r="0" b="0"/>
          <wp:docPr id="2" name="Picture 1" descr="C:\Users\Kim\Desktop\VVStation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Desktop\VVStationary.png"/>
                  <pic:cNvPicPr>
                    <a:picLocks noChangeAspect="1" noChangeArrowheads="1"/>
                  </pic:cNvPicPr>
                </pic:nvPicPr>
                <pic:blipFill>
                  <a:blip r:embed="rId1" cstate="print"/>
                  <a:srcRect/>
                  <a:stretch>
                    <a:fillRect/>
                  </a:stretch>
                </pic:blipFill>
                <pic:spPr bwMode="auto">
                  <a:xfrm>
                    <a:off x="0" y="0"/>
                    <a:ext cx="1588770" cy="914400"/>
                  </a:xfrm>
                  <a:prstGeom prst="rect">
                    <a:avLst/>
                  </a:prstGeom>
                  <a:noFill/>
                  <a:ln w="9525">
                    <a:noFill/>
                    <a:miter lim="800000"/>
                    <a:headEnd/>
                    <a:tailEnd/>
                  </a:ln>
                </pic:spPr>
              </pic:pic>
            </a:graphicData>
          </a:graphic>
        </wp:inline>
      </w:drawing>
    </w:r>
  </w:p>
  <w:p w:rsidR="00DC0FAB" w:rsidRDefault="00DC0FA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520DD1"/>
    <w:multiLevelType w:val="hybridMultilevel"/>
    <w:tmpl w:val="7A72ED68"/>
    <w:lvl w:ilvl="0" w:tplc="EF180A8C">
      <w:start w:val="1"/>
      <w:numFmt w:val="bullet"/>
      <w:lvlText w:val=""/>
      <w:lvlJc w:val="left"/>
      <w:pPr>
        <w:tabs>
          <w:tab w:val="num" w:pos="360"/>
        </w:tabs>
        <w:ind w:left="360" w:hanging="360"/>
      </w:pPr>
      <w:rPr>
        <w:rFonts w:ascii="Symbol" w:hAnsi="Symbol" w:hint="default"/>
      </w:rPr>
    </w:lvl>
    <w:lvl w:ilvl="1" w:tplc="22907932" w:tentative="1">
      <w:start w:val="1"/>
      <w:numFmt w:val="bullet"/>
      <w:lvlText w:val="o"/>
      <w:lvlJc w:val="left"/>
      <w:pPr>
        <w:tabs>
          <w:tab w:val="num" w:pos="1440"/>
        </w:tabs>
        <w:ind w:left="1440" w:hanging="360"/>
      </w:pPr>
      <w:rPr>
        <w:rFonts w:ascii="Courier New" w:hAnsi="Courier New" w:hint="default"/>
      </w:rPr>
    </w:lvl>
    <w:lvl w:ilvl="2" w:tplc="0C2E8AE0" w:tentative="1">
      <w:start w:val="1"/>
      <w:numFmt w:val="bullet"/>
      <w:lvlText w:val=""/>
      <w:lvlJc w:val="left"/>
      <w:pPr>
        <w:tabs>
          <w:tab w:val="num" w:pos="2160"/>
        </w:tabs>
        <w:ind w:left="2160" w:hanging="360"/>
      </w:pPr>
      <w:rPr>
        <w:rFonts w:ascii="Wingdings" w:hAnsi="Wingdings" w:hint="default"/>
      </w:rPr>
    </w:lvl>
    <w:lvl w:ilvl="3" w:tplc="29842B44" w:tentative="1">
      <w:start w:val="1"/>
      <w:numFmt w:val="bullet"/>
      <w:lvlText w:val=""/>
      <w:lvlJc w:val="left"/>
      <w:pPr>
        <w:tabs>
          <w:tab w:val="num" w:pos="2880"/>
        </w:tabs>
        <w:ind w:left="2880" w:hanging="360"/>
      </w:pPr>
      <w:rPr>
        <w:rFonts w:ascii="Symbol" w:hAnsi="Symbol" w:hint="default"/>
      </w:rPr>
    </w:lvl>
    <w:lvl w:ilvl="4" w:tplc="195AFB74" w:tentative="1">
      <w:start w:val="1"/>
      <w:numFmt w:val="bullet"/>
      <w:lvlText w:val="o"/>
      <w:lvlJc w:val="left"/>
      <w:pPr>
        <w:tabs>
          <w:tab w:val="num" w:pos="3600"/>
        </w:tabs>
        <w:ind w:left="3600" w:hanging="360"/>
      </w:pPr>
      <w:rPr>
        <w:rFonts w:ascii="Courier New" w:hAnsi="Courier New" w:hint="default"/>
      </w:rPr>
    </w:lvl>
    <w:lvl w:ilvl="5" w:tplc="14C4E9A2" w:tentative="1">
      <w:start w:val="1"/>
      <w:numFmt w:val="bullet"/>
      <w:lvlText w:val=""/>
      <w:lvlJc w:val="left"/>
      <w:pPr>
        <w:tabs>
          <w:tab w:val="num" w:pos="4320"/>
        </w:tabs>
        <w:ind w:left="4320" w:hanging="360"/>
      </w:pPr>
      <w:rPr>
        <w:rFonts w:ascii="Wingdings" w:hAnsi="Wingdings" w:hint="default"/>
      </w:rPr>
    </w:lvl>
    <w:lvl w:ilvl="6" w:tplc="6A64F9B4" w:tentative="1">
      <w:start w:val="1"/>
      <w:numFmt w:val="bullet"/>
      <w:lvlText w:val=""/>
      <w:lvlJc w:val="left"/>
      <w:pPr>
        <w:tabs>
          <w:tab w:val="num" w:pos="5040"/>
        </w:tabs>
        <w:ind w:left="5040" w:hanging="360"/>
      </w:pPr>
      <w:rPr>
        <w:rFonts w:ascii="Symbol" w:hAnsi="Symbol" w:hint="default"/>
      </w:rPr>
    </w:lvl>
    <w:lvl w:ilvl="7" w:tplc="17A207B0" w:tentative="1">
      <w:start w:val="1"/>
      <w:numFmt w:val="bullet"/>
      <w:lvlText w:val="o"/>
      <w:lvlJc w:val="left"/>
      <w:pPr>
        <w:tabs>
          <w:tab w:val="num" w:pos="5760"/>
        </w:tabs>
        <w:ind w:left="5760" w:hanging="360"/>
      </w:pPr>
      <w:rPr>
        <w:rFonts w:ascii="Courier New" w:hAnsi="Courier New" w:hint="default"/>
      </w:rPr>
    </w:lvl>
    <w:lvl w:ilvl="8" w:tplc="433A657A" w:tentative="1">
      <w:start w:val="1"/>
      <w:numFmt w:val="bullet"/>
      <w:lvlText w:val=""/>
      <w:lvlJc w:val="left"/>
      <w:pPr>
        <w:tabs>
          <w:tab w:val="num" w:pos="6480"/>
        </w:tabs>
        <w:ind w:left="6480" w:hanging="360"/>
      </w:pPr>
      <w:rPr>
        <w:rFonts w:ascii="Wingdings" w:hAnsi="Wingdings" w:hint="default"/>
      </w:rPr>
    </w:lvl>
  </w:abstractNum>
  <w:abstractNum w:abstractNumId="2">
    <w:nsid w:val="1E833647"/>
    <w:multiLevelType w:val="hybridMultilevel"/>
    <w:tmpl w:val="7A72ED68"/>
    <w:lvl w:ilvl="0" w:tplc="E78C7C3A">
      <w:start w:val="1"/>
      <w:numFmt w:val="bullet"/>
      <w:lvlText w:val=""/>
      <w:lvlJc w:val="left"/>
      <w:pPr>
        <w:tabs>
          <w:tab w:val="num" w:pos="360"/>
        </w:tabs>
        <w:ind w:left="360" w:hanging="360"/>
      </w:pPr>
      <w:rPr>
        <w:rFonts w:ascii="Wingdings" w:hAnsi="Wingdings" w:hint="default"/>
      </w:rPr>
    </w:lvl>
    <w:lvl w:ilvl="1" w:tplc="5C1C23EC" w:tentative="1">
      <w:start w:val="1"/>
      <w:numFmt w:val="bullet"/>
      <w:lvlText w:val="o"/>
      <w:lvlJc w:val="left"/>
      <w:pPr>
        <w:tabs>
          <w:tab w:val="num" w:pos="1440"/>
        </w:tabs>
        <w:ind w:left="1440" w:hanging="360"/>
      </w:pPr>
      <w:rPr>
        <w:rFonts w:ascii="Courier New" w:hAnsi="Courier New" w:hint="default"/>
      </w:rPr>
    </w:lvl>
    <w:lvl w:ilvl="2" w:tplc="5E2A099E" w:tentative="1">
      <w:start w:val="1"/>
      <w:numFmt w:val="bullet"/>
      <w:lvlText w:val=""/>
      <w:lvlJc w:val="left"/>
      <w:pPr>
        <w:tabs>
          <w:tab w:val="num" w:pos="2160"/>
        </w:tabs>
        <w:ind w:left="2160" w:hanging="360"/>
      </w:pPr>
      <w:rPr>
        <w:rFonts w:ascii="Wingdings" w:hAnsi="Wingdings" w:hint="default"/>
      </w:rPr>
    </w:lvl>
    <w:lvl w:ilvl="3" w:tplc="2B9208A8" w:tentative="1">
      <w:start w:val="1"/>
      <w:numFmt w:val="bullet"/>
      <w:lvlText w:val=""/>
      <w:lvlJc w:val="left"/>
      <w:pPr>
        <w:tabs>
          <w:tab w:val="num" w:pos="2880"/>
        </w:tabs>
        <w:ind w:left="2880" w:hanging="360"/>
      </w:pPr>
      <w:rPr>
        <w:rFonts w:ascii="Symbol" w:hAnsi="Symbol" w:hint="default"/>
      </w:rPr>
    </w:lvl>
    <w:lvl w:ilvl="4" w:tplc="934672F0" w:tentative="1">
      <w:start w:val="1"/>
      <w:numFmt w:val="bullet"/>
      <w:lvlText w:val="o"/>
      <w:lvlJc w:val="left"/>
      <w:pPr>
        <w:tabs>
          <w:tab w:val="num" w:pos="3600"/>
        </w:tabs>
        <w:ind w:left="3600" w:hanging="360"/>
      </w:pPr>
      <w:rPr>
        <w:rFonts w:ascii="Courier New" w:hAnsi="Courier New" w:hint="default"/>
      </w:rPr>
    </w:lvl>
    <w:lvl w:ilvl="5" w:tplc="E68E729C" w:tentative="1">
      <w:start w:val="1"/>
      <w:numFmt w:val="bullet"/>
      <w:lvlText w:val=""/>
      <w:lvlJc w:val="left"/>
      <w:pPr>
        <w:tabs>
          <w:tab w:val="num" w:pos="4320"/>
        </w:tabs>
        <w:ind w:left="4320" w:hanging="360"/>
      </w:pPr>
      <w:rPr>
        <w:rFonts w:ascii="Wingdings" w:hAnsi="Wingdings" w:hint="default"/>
      </w:rPr>
    </w:lvl>
    <w:lvl w:ilvl="6" w:tplc="68446084" w:tentative="1">
      <w:start w:val="1"/>
      <w:numFmt w:val="bullet"/>
      <w:lvlText w:val=""/>
      <w:lvlJc w:val="left"/>
      <w:pPr>
        <w:tabs>
          <w:tab w:val="num" w:pos="5040"/>
        </w:tabs>
        <w:ind w:left="5040" w:hanging="360"/>
      </w:pPr>
      <w:rPr>
        <w:rFonts w:ascii="Symbol" w:hAnsi="Symbol" w:hint="default"/>
      </w:rPr>
    </w:lvl>
    <w:lvl w:ilvl="7" w:tplc="166813AE" w:tentative="1">
      <w:start w:val="1"/>
      <w:numFmt w:val="bullet"/>
      <w:lvlText w:val="o"/>
      <w:lvlJc w:val="left"/>
      <w:pPr>
        <w:tabs>
          <w:tab w:val="num" w:pos="5760"/>
        </w:tabs>
        <w:ind w:left="5760" w:hanging="360"/>
      </w:pPr>
      <w:rPr>
        <w:rFonts w:ascii="Courier New" w:hAnsi="Courier New" w:hint="default"/>
      </w:rPr>
    </w:lvl>
    <w:lvl w:ilvl="8" w:tplc="5E3A431E" w:tentative="1">
      <w:start w:val="1"/>
      <w:numFmt w:val="bullet"/>
      <w:lvlText w:val=""/>
      <w:lvlJc w:val="left"/>
      <w:pPr>
        <w:tabs>
          <w:tab w:val="num" w:pos="6480"/>
        </w:tabs>
        <w:ind w:left="6480" w:hanging="360"/>
      </w:pPr>
      <w:rPr>
        <w:rFonts w:ascii="Wingdings" w:hAnsi="Wingdings" w:hint="default"/>
      </w:rPr>
    </w:lvl>
  </w:abstractNum>
  <w:abstractNum w:abstractNumId="3">
    <w:nsid w:val="3A3076F2"/>
    <w:multiLevelType w:val="hybridMultilevel"/>
    <w:tmpl w:val="E50E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E5D48"/>
    <w:multiLevelType w:val="hybridMultilevel"/>
    <w:tmpl w:val="7878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colormenu v:ext="edit" strokecolor="#930"/>
    </o:shapedefaults>
  </w:hdrShapeDefaults>
  <w:footnotePr>
    <w:footnote w:id="-1"/>
    <w:footnote w:id="0"/>
  </w:footnotePr>
  <w:endnotePr>
    <w:endnote w:id="-1"/>
    <w:endnote w:id="0"/>
  </w:endnotePr>
  <w:compat/>
  <w:rsids>
    <w:rsidRoot w:val="004F66DB"/>
    <w:rsid w:val="00025670"/>
    <w:rsid w:val="000D4838"/>
    <w:rsid w:val="00104288"/>
    <w:rsid w:val="001179F9"/>
    <w:rsid w:val="00163885"/>
    <w:rsid w:val="001C7065"/>
    <w:rsid w:val="00205FAD"/>
    <w:rsid w:val="003709EE"/>
    <w:rsid w:val="00386203"/>
    <w:rsid w:val="003967A1"/>
    <w:rsid w:val="003B6021"/>
    <w:rsid w:val="003E671E"/>
    <w:rsid w:val="00403843"/>
    <w:rsid w:val="00411FE2"/>
    <w:rsid w:val="004228D1"/>
    <w:rsid w:val="00463705"/>
    <w:rsid w:val="004F3B6A"/>
    <w:rsid w:val="004F66DB"/>
    <w:rsid w:val="00516B2D"/>
    <w:rsid w:val="005653ED"/>
    <w:rsid w:val="00570BF4"/>
    <w:rsid w:val="00610EA6"/>
    <w:rsid w:val="006779F0"/>
    <w:rsid w:val="006A090C"/>
    <w:rsid w:val="00730AF9"/>
    <w:rsid w:val="008C5586"/>
    <w:rsid w:val="008D3324"/>
    <w:rsid w:val="00913373"/>
    <w:rsid w:val="009236B7"/>
    <w:rsid w:val="00974716"/>
    <w:rsid w:val="009973BF"/>
    <w:rsid w:val="00A12CCC"/>
    <w:rsid w:val="00A36D8B"/>
    <w:rsid w:val="00A735D3"/>
    <w:rsid w:val="00A913CB"/>
    <w:rsid w:val="00AB3F84"/>
    <w:rsid w:val="00AF5266"/>
    <w:rsid w:val="00B67422"/>
    <w:rsid w:val="00BF4FDC"/>
    <w:rsid w:val="00C6724A"/>
    <w:rsid w:val="00C81111"/>
    <w:rsid w:val="00CC5191"/>
    <w:rsid w:val="00CD7678"/>
    <w:rsid w:val="00D3500E"/>
    <w:rsid w:val="00D4239D"/>
    <w:rsid w:val="00DC0FAB"/>
    <w:rsid w:val="00DE3ACE"/>
    <w:rsid w:val="00E1393A"/>
    <w:rsid w:val="00E577D0"/>
    <w:rsid w:val="00E92B50"/>
    <w:rsid w:val="00FA42FD"/>
    <w:rsid w:val="00FD118A"/>
    <w:rsid w:val="00FF6A8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78"/>
    <w:rPr>
      <w:sz w:val="24"/>
    </w:rPr>
  </w:style>
  <w:style w:type="paragraph" w:styleId="Heading1">
    <w:name w:val="heading 1"/>
    <w:basedOn w:val="Normal"/>
    <w:next w:val="Normal"/>
    <w:qFormat/>
    <w:rsid w:val="00CD7678"/>
    <w:pPr>
      <w:keepNext/>
      <w:outlineLvl w:val="0"/>
    </w:pPr>
    <w:rPr>
      <w:rFonts w:ascii="Papyrus" w:hAnsi="Papyrus"/>
      <w:b/>
      <w:sz w:val="28"/>
    </w:rPr>
  </w:style>
  <w:style w:type="paragraph" w:styleId="Heading2">
    <w:name w:val="heading 2"/>
    <w:basedOn w:val="Normal"/>
    <w:next w:val="Normal"/>
    <w:qFormat/>
    <w:rsid w:val="00CD7678"/>
    <w:pPr>
      <w:keepNext/>
      <w:jc w:val="center"/>
      <w:outlineLvl w:val="1"/>
    </w:pPr>
    <w:rPr>
      <w:rFonts w:ascii="Papyrus" w:hAnsi="Papyrus"/>
      <w:b/>
      <w:sz w:val="32"/>
    </w:rPr>
  </w:style>
  <w:style w:type="paragraph" w:styleId="Heading3">
    <w:name w:val="heading 3"/>
    <w:basedOn w:val="Normal"/>
    <w:next w:val="Normal"/>
    <w:qFormat/>
    <w:rsid w:val="00CD7678"/>
    <w:pPr>
      <w:keepNext/>
      <w:jc w:val="center"/>
      <w:outlineLvl w:val="2"/>
    </w:pPr>
    <w:rPr>
      <w:rFonts w:ascii="Papyrus" w:hAnsi="Papyrus"/>
      <w:b/>
      <w:color w:val="000000"/>
      <w:sz w:val="28"/>
    </w:rPr>
  </w:style>
  <w:style w:type="paragraph" w:styleId="Heading6">
    <w:name w:val="heading 6"/>
    <w:basedOn w:val="Normal"/>
    <w:next w:val="Normal"/>
    <w:qFormat/>
    <w:rsid w:val="00CD7678"/>
    <w:pPr>
      <w:keepNext/>
      <w:outlineLvl w:val="5"/>
    </w:pPr>
    <w:rPr>
      <w:rFonts w:ascii="Papyrus" w:hAnsi="Papyrus"/>
      <w:b/>
      <w:sz w:val="28"/>
      <w:u w:val="single"/>
    </w:rPr>
  </w:style>
  <w:style w:type="paragraph" w:styleId="Heading7">
    <w:name w:val="heading 7"/>
    <w:basedOn w:val="Normal"/>
    <w:next w:val="Normal"/>
    <w:qFormat/>
    <w:rsid w:val="00CD7678"/>
    <w:pPr>
      <w:keepNext/>
      <w:outlineLvl w:val="6"/>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semiHidden/>
    <w:rsid w:val="00CD7678"/>
    <w:rPr>
      <w:color w:val="0000FF"/>
      <w:u w:val="single"/>
    </w:rPr>
  </w:style>
  <w:style w:type="paragraph" w:customStyle="1" w:styleId="InsideAddress">
    <w:name w:val="Inside Address"/>
    <w:basedOn w:val="Normal"/>
    <w:rsid w:val="00CD7678"/>
  </w:style>
  <w:style w:type="paragraph" w:styleId="BodyText">
    <w:name w:val="Body Text"/>
    <w:basedOn w:val="Normal"/>
    <w:semiHidden/>
    <w:rsid w:val="00CD7678"/>
    <w:rPr>
      <w:rFonts w:ascii="Arial" w:hAnsi="Arial"/>
      <w:color w:val="993300"/>
    </w:rPr>
  </w:style>
  <w:style w:type="paragraph" w:styleId="PlainText">
    <w:name w:val="Plain Text"/>
    <w:basedOn w:val="Normal"/>
    <w:semiHidden/>
    <w:rsid w:val="00CD7678"/>
    <w:rPr>
      <w:rFonts w:ascii="Courier New" w:eastAsia="Times New Roman" w:hAnsi="Courier New"/>
      <w:sz w:val="20"/>
    </w:rPr>
  </w:style>
  <w:style w:type="character" w:styleId="FollowedHyperlink">
    <w:name w:val="FollowedHyperlink"/>
    <w:basedOn w:val="DefaultParagraphFont"/>
    <w:semiHidden/>
    <w:rsid w:val="00CD7678"/>
    <w:rPr>
      <w:color w:val="800080"/>
      <w:u w:val="single"/>
    </w:rPr>
  </w:style>
  <w:style w:type="paragraph" w:styleId="BodyText2">
    <w:name w:val="Body Text 2"/>
    <w:basedOn w:val="Normal"/>
    <w:semiHidden/>
    <w:rsid w:val="00CD7678"/>
    <w:pPr>
      <w:pBdr>
        <w:bottom w:val="single" w:sz="6" w:space="27" w:color="auto"/>
      </w:pBdr>
    </w:pPr>
    <w:rPr>
      <w:rFonts w:ascii="Arial" w:hAnsi="Arial"/>
      <w:i/>
      <w:color w:val="000000"/>
    </w:rPr>
  </w:style>
  <w:style w:type="paragraph" w:styleId="Header">
    <w:name w:val="header"/>
    <w:basedOn w:val="Normal"/>
    <w:semiHidden/>
    <w:rsid w:val="00CD7678"/>
    <w:pPr>
      <w:tabs>
        <w:tab w:val="center" w:pos="4320"/>
        <w:tab w:val="right" w:pos="8640"/>
      </w:tabs>
    </w:pPr>
  </w:style>
  <w:style w:type="paragraph" w:styleId="Footer">
    <w:name w:val="footer"/>
    <w:basedOn w:val="Normal"/>
    <w:link w:val="FooterChar"/>
    <w:uiPriority w:val="99"/>
    <w:rsid w:val="00CD7678"/>
    <w:pPr>
      <w:tabs>
        <w:tab w:val="center" w:pos="4320"/>
        <w:tab w:val="right" w:pos="8640"/>
      </w:tabs>
    </w:pPr>
  </w:style>
  <w:style w:type="character" w:styleId="PageNumber">
    <w:name w:val="page number"/>
    <w:basedOn w:val="DefaultParagraphFont"/>
    <w:rsid w:val="00CD7678"/>
  </w:style>
  <w:style w:type="paragraph" w:styleId="BalloonText">
    <w:name w:val="Balloon Text"/>
    <w:basedOn w:val="Normal"/>
    <w:semiHidden/>
    <w:rsid w:val="00CD7678"/>
    <w:rPr>
      <w:rFonts w:ascii="Lucida Grande" w:hAnsi="Lucida Grande"/>
      <w:sz w:val="18"/>
      <w:szCs w:val="18"/>
    </w:rPr>
  </w:style>
  <w:style w:type="character" w:customStyle="1" w:styleId="FooterChar">
    <w:name w:val="Footer Char"/>
    <w:basedOn w:val="DefaultParagraphFont"/>
    <w:link w:val="Footer"/>
    <w:uiPriority w:val="99"/>
    <w:rsid w:val="00DC0FAB"/>
    <w:rPr>
      <w:sz w:val="24"/>
    </w:rPr>
  </w:style>
  <w:style w:type="paragraph" w:styleId="ListParagraph">
    <w:name w:val="List Paragraph"/>
    <w:basedOn w:val="Normal"/>
    <w:uiPriority w:val="34"/>
    <w:qFormat/>
    <w:rsid w:val="00D4239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eader" Target="header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eader" Target="header2.xml"/><Relationship Id="rId13" Type="http://schemas.openxmlformats.org/officeDocument/2006/relationships/fontTable" Target="fontTable.xml"/><Relationship Id="rId10" Type="http://schemas.openxmlformats.org/officeDocument/2006/relationships/footer" Target="footer2.xml"/><Relationship Id="rId5"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5972</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Arrival in Kenya</vt:lpstr>
    </vt:vector>
  </TitlesOfParts>
  <Company>Urgent Africa</Company>
  <LinksUpToDate>false</LinksUpToDate>
  <CharactersWithSpaces>7334</CharactersWithSpaces>
  <SharedDoc>false</SharedDoc>
  <HLinks>
    <vt:vector size="18" baseType="variant">
      <vt:variant>
        <vt:i4>4915279</vt:i4>
      </vt:variant>
      <vt:variant>
        <vt:i4>0</vt:i4>
      </vt:variant>
      <vt:variant>
        <vt:i4>0</vt:i4>
      </vt:variant>
      <vt:variant>
        <vt:i4>5</vt:i4>
      </vt:variant>
      <vt:variant>
        <vt:lpwstr>http://www.westernunion.com/</vt:lpwstr>
      </vt:variant>
      <vt:variant>
        <vt:lpwstr/>
      </vt:variant>
      <vt:variant>
        <vt:i4>4521997</vt:i4>
      </vt:variant>
      <vt:variant>
        <vt:i4>3</vt:i4>
      </vt:variant>
      <vt:variant>
        <vt:i4>0</vt:i4>
      </vt:variant>
      <vt:variant>
        <vt:i4>5</vt:i4>
      </vt:variant>
      <vt:variant>
        <vt:lpwstr>http://www.villagevolunteers.org/</vt:lpwstr>
      </vt:variant>
      <vt:variant>
        <vt:lpwstr/>
      </vt:variant>
      <vt:variant>
        <vt:i4>7340098</vt:i4>
      </vt:variant>
      <vt:variant>
        <vt:i4>0</vt:i4>
      </vt:variant>
      <vt:variant>
        <vt:i4>0</vt:i4>
      </vt:variant>
      <vt:variant>
        <vt:i4>5</vt:i4>
      </vt:variant>
      <vt:variant>
        <vt:lpwstr>mailto:info@villagevolunteers.org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Arrival in Kenya</dc:title>
  <dc:creator>Shana Greene</dc:creator>
  <cp:lastModifiedBy>Shana Greene</cp:lastModifiedBy>
  <cp:revision>2</cp:revision>
  <cp:lastPrinted>2006-03-13T22:35:00Z</cp:lastPrinted>
  <dcterms:created xsi:type="dcterms:W3CDTF">2012-08-16T02:05:00Z</dcterms:created>
  <dcterms:modified xsi:type="dcterms:W3CDTF">2012-08-16T02:05:00Z</dcterms:modified>
</cp:coreProperties>
</file>